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0BE5" w14:textId="77777777" w:rsidR="007A7DAF" w:rsidRDefault="004806B1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252A45E8" w14:textId="31C6B7A8" w:rsidR="007A7DAF" w:rsidRDefault="004806B1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>as generally authorised by resolution 49/20 dated 18 March 2020</w:t>
      </w:r>
    </w:p>
    <w:p w14:paraId="2F8063D3" w14:textId="77777777" w:rsidR="00496F8A" w:rsidRDefault="00496F8A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7A7DAF" w14:paraId="0A4BF79C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9678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547B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D92F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2CC80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0716BD" w14:paraId="1DEB3AEA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F7AA" w14:textId="16BF955E" w:rsidR="000716BD" w:rsidRDefault="000716BD" w:rsidP="000716B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1592" w14:textId="1D8B80C2" w:rsidR="000716BD" w:rsidRDefault="000716BD" w:rsidP="000716B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for trade waste bin at Pavilion (£382.20)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293A" w14:textId="5129EE58" w:rsidR="000716BD" w:rsidRDefault="000716BD" w:rsidP="000716B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 – annual payment for service as contracted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C6FD5" w14:textId="0A6B3EAE" w:rsidR="000716BD" w:rsidRDefault="000716BD" w:rsidP="000716B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</w:t>
            </w:r>
          </w:p>
        </w:tc>
      </w:tr>
      <w:tr w:rsidR="000716BD" w14:paraId="5E341F02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71F2" w14:textId="5C24D579" w:rsidR="000716BD" w:rsidRDefault="000716BD" w:rsidP="000716B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2102" w14:textId="0C1E7C6B" w:rsidR="000716BD" w:rsidRDefault="000716BD" w:rsidP="000716B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Not to send comments to planning authority re application for developments at Overgate Croft and Lane House Farm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5099" w14:textId="0897D936" w:rsidR="000716BD" w:rsidRDefault="000716BD" w:rsidP="000716B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4D5A0" w14:textId="436522B5" w:rsidR="000716BD" w:rsidRDefault="000716BD" w:rsidP="000716B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Agd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by CC, PH, ST, NS</w:t>
            </w:r>
            <w:r w:rsidR="00DF38F2">
              <w:rPr>
                <w:rFonts w:ascii="Arial" w:hAnsi="Arial" w:cs="Arial"/>
                <w:color w:val="333333"/>
                <w:sz w:val="20"/>
                <w:szCs w:val="20"/>
              </w:rPr>
              <w:t>, MF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(all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consulted)</w:t>
            </w:r>
          </w:p>
        </w:tc>
      </w:tr>
      <w:tr w:rsidR="000716BD" w14:paraId="44317667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DC7D" w14:textId="72CC9920" w:rsidR="000716BD" w:rsidRDefault="00DF38F2" w:rsidP="000716B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5F75" w14:textId="11BBE057" w:rsidR="000716BD" w:rsidRPr="00D61D47" w:rsidRDefault="00DF38F2" w:rsidP="00DF38F2">
            <w:pPr>
              <w:pStyle w:val="NormalWeb"/>
              <w:spacing w:beforeAutospacing="1" w:after="39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Virement of £5000 from Gen Contingency, £2500 to Maintenance and £2500 to Capital Expenditure to meet costs of </w:t>
            </w:r>
            <w:r w:rsidR="00E833A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equipment and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service adaptations for coronavirus safety requirements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E03F" w14:textId="55E915CD" w:rsidR="000716BD" w:rsidRDefault="00DF38F2" w:rsidP="000716B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 – as per risk assessments and in line with guidance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6BB70" w14:textId="003C4B7C" w:rsidR="000716BD" w:rsidRDefault="00DF38F2" w:rsidP="000716B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&amp; Vice-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chmn</w:t>
            </w:r>
            <w:proofErr w:type="spellEnd"/>
          </w:p>
        </w:tc>
      </w:tr>
      <w:tr w:rsidR="000716BD" w14:paraId="364636DB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2888" w14:textId="44F14049" w:rsidR="000716BD" w:rsidRDefault="00B423C3" w:rsidP="000716B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BE73" w14:textId="095DED20" w:rsidR="000716BD" w:rsidRDefault="00B423C3" w:rsidP="000716B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Order placed for 2 new plug-ins for website to allow for changes in services from hub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21D7" w14:textId="38F39B7F" w:rsidR="000716BD" w:rsidRDefault="00B423C3" w:rsidP="000716B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Continue with (pre-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covid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) manual and physical arrangements as far as possible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8E355" w14:textId="15D84AB1" w:rsidR="000716BD" w:rsidRDefault="00B423C3" w:rsidP="000716B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Agd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&amp; Vice-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; 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</w:t>
            </w:r>
          </w:p>
        </w:tc>
      </w:tr>
      <w:tr w:rsidR="0071030B" w14:paraId="13B57D5E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420E" w14:textId="3EF89681" w:rsidR="0071030B" w:rsidRDefault="0071030B" w:rsidP="0071030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16/6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F2AC" w14:textId="0DDB5425" w:rsidR="0071030B" w:rsidRDefault="0071030B" w:rsidP="0071030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Not to send comments to planning authority re application for developments at 43 Main St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A6CC" w14:textId="46E82758" w:rsidR="0071030B" w:rsidRDefault="0071030B" w:rsidP="0071030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BB2C1" w14:textId="1538002F" w:rsidR="0071030B" w:rsidRDefault="0071030B" w:rsidP="0071030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Agd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by CC, PH, NS, (all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consulted)</w:t>
            </w:r>
          </w:p>
        </w:tc>
      </w:tr>
      <w:tr w:rsidR="00EE75B3" w14:paraId="09E693E8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5277" w14:textId="6208B013" w:rsidR="00EE75B3" w:rsidRDefault="00EE75B3" w:rsidP="00EE75B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24/6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6570" w14:textId="428D7B2D" w:rsidR="00EE75B3" w:rsidRDefault="00EE75B3" w:rsidP="00EE75B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Payment of invoice for legal fees (cricket club lease and Newtown land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regn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) (£7917.20)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5B17" w14:textId="5E298F7D" w:rsidR="00EE75B3" w:rsidRDefault="00EE75B3" w:rsidP="00EE75B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 –payment for services as contracted and as budgeted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C86A7" w14:textId="7D8A5B9D" w:rsidR="00EE75B3" w:rsidRDefault="00EE75B3" w:rsidP="00EE75B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</w:t>
            </w:r>
          </w:p>
        </w:tc>
      </w:tr>
    </w:tbl>
    <w:p w14:paraId="316066C4" w14:textId="77777777" w:rsidR="007A7DAF" w:rsidRDefault="007A7DAF"/>
    <w:sectPr w:rsidR="007A7DA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CDED7" w14:textId="77777777" w:rsidR="00AB712E" w:rsidRDefault="00AB712E">
      <w:pPr>
        <w:spacing w:after="0"/>
      </w:pPr>
      <w:r>
        <w:separator/>
      </w:r>
    </w:p>
  </w:endnote>
  <w:endnote w:type="continuationSeparator" w:id="0">
    <w:p w14:paraId="5E0B681F" w14:textId="77777777" w:rsidR="00AB712E" w:rsidRDefault="00AB71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7FDE" w14:textId="77777777" w:rsidR="00AB712E" w:rsidRDefault="00AB712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AC48646" w14:textId="77777777" w:rsidR="00AB712E" w:rsidRDefault="00AB71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4B35"/>
    <w:multiLevelType w:val="multilevel"/>
    <w:tmpl w:val="F208AE00"/>
    <w:lvl w:ilvl="0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39DF4EA7"/>
    <w:multiLevelType w:val="hybridMultilevel"/>
    <w:tmpl w:val="483A436C"/>
    <w:lvl w:ilvl="0" w:tplc="B894A1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AF"/>
    <w:rsid w:val="000716BD"/>
    <w:rsid w:val="000B2099"/>
    <w:rsid w:val="000C0117"/>
    <w:rsid w:val="00153067"/>
    <w:rsid w:val="001615C6"/>
    <w:rsid w:val="001C005B"/>
    <w:rsid w:val="00202441"/>
    <w:rsid w:val="002051EA"/>
    <w:rsid w:val="00211425"/>
    <w:rsid w:val="002A0893"/>
    <w:rsid w:val="002A4D1E"/>
    <w:rsid w:val="002C1F60"/>
    <w:rsid w:val="002F4B13"/>
    <w:rsid w:val="00314249"/>
    <w:rsid w:val="00323843"/>
    <w:rsid w:val="0045331B"/>
    <w:rsid w:val="004806B1"/>
    <w:rsid w:val="0049640D"/>
    <w:rsid w:val="00496F8A"/>
    <w:rsid w:val="004970F5"/>
    <w:rsid w:val="004B66EE"/>
    <w:rsid w:val="005C6488"/>
    <w:rsid w:val="0063394B"/>
    <w:rsid w:val="006452DD"/>
    <w:rsid w:val="006C4F84"/>
    <w:rsid w:val="0071030B"/>
    <w:rsid w:val="00710EC7"/>
    <w:rsid w:val="0071720B"/>
    <w:rsid w:val="00784D69"/>
    <w:rsid w:val="00785B64"/>
    <w:rsid w:val="007872E5"/>
    <w:rsid w:val="007915FC"/>
    <w:rsid w:val="007A4668"/>
    <w:rsid w:val="007A7DAF"/>
    <w:rsid w:val="007F011E"/>
    <w:rsid w:val="008507AA"/>
    <w:rsid w:val="0088103F"/>
    <w:rsid w:val="008F67E0"/>
    <w:rsid w:val="00901EED"/>
    <w:rsid w:val="00955544"/>
    <w:rsid w:val="009D7CCD"/>
    <w:rsid w:val="00A36499"/>
    <w:rsid w:val="00A913BB"/>
    <w:rsid w:val="00AB712E"/>
    <w:rsid w:val="00B423C3"/>
    <w:rsid w:val="00BC2A86"/>
    <w:rsid w:val="00BD01E6"/>
    <w:rsid w:val="00C4159F"/>
    <w:rsid w:val="00C57E74"/>
    <w:rsid w:val="00CF2552"/>
    <w:rsid w:val="00D25238"/>
    <w:rsid w:val="00D30974"/>
    <w:rsid w:val="00D41855"/>
    <w:rsid w:val="00D61D47"/>
    <w:rsid w:val="00D8599E"/>
    <w:rsid w:val="00DE7362"/>
    <w:rsid w:val="00DF38F2"/>
    <w:rsid w:val="00E006EF"/>
    <w:rsid w:val="00E833AE"/>
    <w:rsid w:val="00E950E9"/>
    <w:rsid w:val="00EE75B3"/>
    <w:rsid w:val="00F43281"/>
    <w:rsid w:val="00F74FDB"/>
    <w:rsid w:val="00FA4A41"/>
    <w:rsid w:val="00FB263E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B930"/>
  <w15:docId w15:val="{6E091845-F2CC-4278-A63C-904AE961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9</cp:revision>
  <dcterms:created xsi:type="dcterms:W3CDTF">2020-06-04T15:41:00Z</dcterms:created>
  <dcterms:modified xsi:type="dcterms:W3CDTF">2020-07-03T06:32:00Z</dcterms:modified>
</cp:coreProperties>
</file>